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/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lang w:eastAsia="zh-CN"/>
        </w:rPr>
        <w:t xml:space="preserve">   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ОСНОВЫ АКТЕРСКОГО МАСТЕРСТВА 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jc w:val="center"/>
        <w:rPr>
          <w:i/>
        </w:rPr>
      </w:pPr>
      <w:r>
        <w:rPr>
          <w:i/>
        </w:rPr>
        <w:t>(ФОС адаптирован для лиц с ограниченными возможностями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/>
    <w:p/>
    <w:p>
      <w:pPr>
        <w:pStyle w:val="32"/>
        <w:widowControl w:val="0"/>
        <w:jc w:val="both"/>
        <w:rPr>
          <w:b/>
        </w:rPr>
      </w:pPr>
      <w:bookmarkStart w:id="0" w:name="_Toc530492980"/>
      <w:r>
        <w:rPr>
          <w:b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ПК-3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ПК-3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Специфику работы первого состава: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Режиссера,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Актера,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Продюсера,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Художника-постановщика;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создавать произведения драматургии с учетом особенностей творческо-производственного цикла, бюджета постановки произведения драматургии;</w:t>
            </w:r>
          </w:p>
          <w:p>
            <w:pPr>
              <w:spacing w:after="160" w:line="259" w:lineRule="auto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опытом работы в творче-производственном цикле на различных этапах поставки драматургического произведения.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bookmarkEnd w:id="0"/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</w:pPr>
      <w:r>
        <w:br w:type="page"/>
      </w: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</w:rPr>
        <w:t>Основы актерского мастерства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5688"/>
        <w:gridCol w:w="1661"/>
        <w:gridCol w:w="1057"/>
        <w:gridCol w:w="4629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№</w:t>
            </w:r>
          </w:p>
        </w:tc>
        <w:tc>
          <w:tcPr>
            <w:tcW w:w="59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Контролируемые разделы, темы, модули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 xml:space="preserve">    семестр</w:t>
            </w:r>
          </w:p>
        </w:tc>
        <w:tc>
          <w:tcPr>
            <w:tcW w:w="5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9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vertAlign w:val="superscript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  <w:r>
              <w:rPr>
                <w:iCs/>
                <w:lang w:eastAsia="zh-CN"/>
              </w:rPr>
              <w:t>Тема 1. Природа актерского искусства. Тема 2. Сценическое самочувствие актера. Тема 3. Внимание. Воображение. Фантазия Тема 4. Сценическая вера.</w:t>
            </w:r>
          </w:p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</w:p>
          <w:p/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lang w:val="en-US"/>
              </w:rPr>
            </w:pPr>
            <w:r>
              <w:rPr>
                <w:bCs/>
                <w:lang w:eastAsia="zh-CN"/>
              </w:rPr>
              <w:t>ПК-</w:t>
            </w:r>
            <w:r>
              <w:rPr>
                <w:bCs/>
                <w:lang w:val="en-US" w:eastAsia="zh-CN"/>
              </w:rPr>
              <w:t>3</w:t>
            </w:r>
          </w:p>
          <w:p>
            <w:pPr>
              <w:jc w:val="center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Деловая (ролевая) игра. Групповые творческие задания (проекты).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 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  <w:r>
              <w:rPr>
                <w:iCs/>
                <w:lang w:eastAsia="zh-CN"/>
              </w:rPr>
              <w:t>Тема 5. Основной закон актерского искусства. Тема 6.Сценическая задача и ее элементы. Тема 7. Общение. Тема 8. Образ и творческое перевоплощение актера.</w:t>
            </w:r>
          </w:p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lang w:val="en-US"/>
              </w:rPr>
            </w:pPr>
            <w:r>
              <w:rPr>
                <w:bCs/>
                <w:lang w:eastAsia="zh-CN"/>
              </w:rPr>
              <w:t>ПК-</w:t>
            </w:r>
            <w:r>
              <w:rPr>
                <w:bCs/>
                <w:lang w:val="en-US" w:eastAsia="zh-CN"/>
              </w:rPr>
              <w:t>3</w:t>
            </w:r>
          </w:p>
          <w:p/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Групповые и индивидуал. творческие задания (проекты). Задачи реконструктивного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 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  <w:r>
              <w:rPr>
                <w:iCs/>
                <w:lang w:eastAsia="zh-CN"/>
              </w:rPr>
              <w:t>Тема 9. Образ как новое, целостное, единственное, неповторимая живая человеческая личность. Тема 10. Общий анализ роли. Тема 11. Изучение материала в действительной жизни. Тема 12. Смысл и образ. «Вскрытие» текста роли.</w:t>
            </w:r>
          </w:p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</w:p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</w:p>
          <w:p>
            <w:pPr>
              <w:jc w:val="both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lang w:val="en-US"/>
              </w:rPr>
            </w:pPr>
            <w:r>
              <w:rPr>
                <w:bCs/>
                <w:lang w:eastAsia="zh-CN"/>
              </w:rPr>
              <w:t>ПК-</w:t>
            </w:r>
            <w:r>
              <w:rPr>
                <w:bCs/>
                <w:lang w:val="en-US" w:eastAsia="zh-CN"/>
              </w:rPr>
              <w:t>3</w:t>
            </w:r>
          </w:p>
          <w:p/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</w:t>
            </w:r>
          </w:p>
          <w:p>
            <w:pPr>
              <w:jc w:val="center"/>
            </w:pPr>
            <w:r>
              <w:t>6</w:t>
            </w: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Индивидуал. творческие задания (проекты).  Задачи репродуктивного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5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tabs>
                <w:tab w:val="left" w:pos="708"/>
              </w:tabs>
              <w:jc w:val="both"/>
              <w:rPr>
                <w:iCs/>
                <w:lang w:eastAsia="zh-CN"/>
              </w:rPr>
            </w:pPr>
            <w:r>
              <w:rPr>
                <w:iCs/>
                <w:lang w:eastAsia="zh-CN"/>
              </w:rPr>
              <w:t>Тема 13. Домашняя работа над ролью. Тема 14. Работа актера на репетиции. Тема 15. Содержание и форма в актерском искусстве. Тема 16. Сценизм и сценичность. Тема 17. Выразительность движения. Пластика.</w:t>
            </w:r>
          </w:p>
          <w:p>
            <w:pPr>
              <w:tabs>
                <w:tab w:val="left" w:pos="708"/>
              </w:tabs>
              <w:jc w:val="both"/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lang w:val="en-US"/>
              </w:rPr>
            </w:pPr>
            <w:r>
              <w:rPr>
                <w:bCs/>
                <w:lang w:eastAsia="zh-CN"/>
              </w:rPr>
              <w:t>ПК-</w:t>
            </w:r>
            <w:r>
              <w:rPr>
                <w:bCs/>
                <w:lang w:val="en-US" w:eastAsia="zh-CN"/>
              </w:rPr>
              <w:t>3</w:t>
            </w:r>
          </w:p>
          <w:p/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6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Индивид. творческие задания (проекты). Задачи творческого уровня.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</w:rPr>
            </w:pPr>
            <w:r>
              <w:t>Зачет</w:t>
            </w:r>
          </w:p>
        </w:tc>
      </w:tr>
    </w:tbl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Перечень примерных оценочных средств по дисциплине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</w:t>
      </w:r>
      <w:r>
        <w:rPr>
          <w:b/>
          <w:sz w:val="28"/>
          <w:szCs w:val="28"/>
        </w:rPr>
        <w:t>Основы актерского мастерства</w:t>
      </w:r>
      <w:r>
        <w:rPr>
          <w:rFonts w:eastAsia="Calibri"/>
          <w:b/>
          <w:bCs/>
          <w:sz w:val="28"/>
          <w:szCs w:val="28"/>
          <w:lang w:eastAsia="ar-SA"/>
        </w:rPr>
        <w:t>»</w:t>
      </w:r>
    </w:p>
    <w:p>
      <w:pPr>
        <w:suppressAutoHyphens/>
        <w:spacing w:after="160" w:line="259" w:lineRule="auto"/>
        <w:jc w:val="center"/>
        <w:rPr>
          <w:rFonts w:eastAsia="Calibri"/>
          <w:sz w:val="22"/>
          <w:szCs w:val="22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Деловая</w:t>
            </w:r>
            <w:r>
              <w:rPr>
                <w:lang w:val="en-US"/>
              </w:rPr>
              <w:t>/</w:t>
            </w:r>
            <w: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</w:rPr>
            </w:pPr>
            <w:r>
              <w:rPr>
                <w:sz w:val="23"/>
                <w:szCs w:val="23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</w:pPr>
            <w:r>
              <w:rPr>
                <w:b/>
                <w:bCs/>
                <w:color w:val="11111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Задания для решения кейс-задания </w:t>
            </w:r>
          </w:p>
          <w:p>
            <w:pPr>
              <w:pStyle w:val="45"/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3"/>
                <w:szCs w:val="23"/>
              </w:rPr>
            </w:pPr>
            <w: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</w:pPr>
            <w:r>
              <w:rPr>
                <w:sz w:val="23"/>
                <w:szCs w:val="23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</w:pPr>
            <w:r>
              <w:rPr>
                <w:sz w:val="23"/>
                <w:szCs w:val="23"/>
              </w:rPr>
              <w:t xml:space="preserve">Темы групповых и/или индивидуальных проектов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b/>
                <w:bCs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Различают задачи и задания: </w:t>
            </w:r>
          </w:p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</w:pPr>
            <w:r>
              <w:rPr>
                <w:sz w:val="23"/>
                <w:szCs w:val="23"/>
              </w:rPr>
              <w:t xml:space="preserve">Комплект разноуровневых задач и заданий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b/>
                <w:bCs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Самостоятельная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Средство контроля усвоения учебного материала темы, раздела или разделов дисциплины, организованное в виде самостоятельной работы обучающегося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Групповые творческие задания (самостоятельная работа)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Практические задания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Комплект заданий для практической работы</w:t>
            </w:r>
          </w:p>
          <w:p>
            <w:pPr>
              <w:pStyle w:val="45"/>
              <w:jc w:val="center"/>
              <w:rPr>
                <w:color w:val="000000" w:themeColor="text1"/>
                <w:sz w:val="23"/>
                <w:szCs w:val="2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/>
          <w:color w:val="FF0000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</w:rPr>
        <w:t xml:space="preserve">сновы актерского мастерства»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18"/>
          <w:szCs w:val="18"/>
        </w:rPr>
        <w:t xml:space="preserve"> </w:t>
      </w:r>
    </w:p>
    <w:p>
      <w:pPr>
        <w:pStyle w:val="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Тема (проблема): </w:t>
      </w:r>
      <w:r>
        <w:rPr>
          <w:sz w:val="28"/>
          <w:szCs w:val="28"/>
        </w:rPr>
        <w:t xml:space="preserve">Определить жанры двух произведений : инсценировки повести  Ф. Достоевского «Дядюшкин сон» и пьесы В.Розова «Мальчики» (по роману Ф.Достоевского «Братья Карамазовы»). Сравнить их. </w:t>
      </w:r>
    </w:p>
    <w:p>
      <w:pPr>
        <w:pStyle w:val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43"/>
        <w:jc w:val="both"/>
        <w:rPr>
          <w:color w:val="000000"/>
          <w:spacing w:val="8"/>
          <w:sz w:val="28"/>
          <w:szCs w:val="28"/>
        </w:rPr>
      </w:pPr>
      <w:r>
        <w:rPr>
          <w:b/>
          <w:sz w:val="28"/>
          <w:szCs w:val="28"/>
        </w:rPr>
        <w:t>2. Концепция игры</w:t>
      </w:r>
      <w:r>
        <w:rPr>
          <w:sz w:val="28"/>
          <w:szCs w:val="28"/>
        </w:rPr>
        <w:t xml:space="preserve"> заключается в обсуждении 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формулировании замысла   будущих сценических произведений.</w:t>
      </w:r>
      <w:r>
        <w:rPr>
          <w:color w:val="000000"/>
          <w:spacing w:val="8"/>
          <w:sz w:val="28"/>
          <w:szCs w:val="28"/>
        </w:rPr>
        <w:t xml:space="preserve"> Дать характеристики персонажей пьесы «Дядюшкин сон» и пьесы «Мальчики». Определить все линии   взаимоотношений персонажей (этюды).  Продумать план композиции  двух спектаклей, найти их  пространственные  решения (этюды).  </w:t>
      </w:r>
    </w:p>
    <w:p>
      <w:pPr>
        <w:pStyle w:val="43"/>
        <w:jc w:val="both"/>
        <w:rPr>
          <w:color w:val="000000"/>
          <w:spacing w:val="8"/>
          <w:sz w:val="28"/>
          <w:szCs w:val="28"/>
        </w:rPr>
      </w:pPr>
    </w:p>
    <w:p>
      <w:pPr>
        <w:pStyle w:val="45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В форме </w:t>
      </w:r>
      <w:r>
        <w:rPr>
          <w:b/>
          <w:spacing w:val="8"/>
          <w:sz w:val="28"/>
          <w:szCs w:val="28"/>
        </w:rPr>
        <w:t>импровизации</w:t>
      </w:r>
      <w:r>
        <w:rPr>
          <w:spacing w:val="8"/>
          <w:sz w:val="28"/>
          <w:szCs w:val="28"/>
        </w:rPr>
        <w:t xml:space="preserve"> проиграть все сцены,  найти и отобрать выразительные средства (этюды).                       </w:t>
      </w:r>
    </w:p>
    <w:p>
      <w:pPr>
        <w:pStyle w:val="45"/>
        <w:jc w:val="both"/>
        <w:rPr>
          <w:spacing w:val="8"/>
          <w:sz w:val="28"/>
          <w:szCs w:val="28"/>
        </w:rPr>
      </w:pPr>
    </w:p>
    <w:p>
      <w:pPr>
        <w:pStyle w:val="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Ожидаемый  результат: </w:t>
      </w:r>
      <w:r>
        <w:rPr>
          <w:spacing w:val="8"/>
          <w:sz w:val="28"/>
          <w:szCs w:val="28"/>
        </w:rPr>
        <w:t>Утвердить и</w:t>
      </w:r>
      <w:r>
        <w:rPr>
          <w:sz w:val="28"/>
          <w:szCs w:val="28"/>
        </w:rPr>
        <w:t xml:space="preserve">сполнителей  ролей  после  множества  проб (этюдов),  в  проигрывании которых  студенты  примеривались к той или иной роли.  Выбрать  единственного  исполнителя  определенной  роли.  Выстроить линию поведения каждого персонажа от начала спектакля до конца.     </w:t>
      </w:r>
    </w:p>
    <w:p>
      <w:pPr>
        <w:pStyle w:val="45"/>
        <w:jc w:val="both"/>
        <w:rPr>
          <w:sz w:val="28"/>
          <w:szCs w:val="28"/>
        </w:rPr>
      </w:pPr>
    </w:p>
    <w:p>
      <w:pPr>
        <w:pStyle w:val="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</w:t>
      </w:r>
      <w:r>
        <w:rPr>
          <w:b/>
          <w:bCs/>
          <w:sz w:val="28"/>
          <w:szCs w:val="28"/>
        </w:rPr>
        <w:t>ролевой игры:</w:t>
      </w:r>
    </w:p>
    <w:p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«зачтено»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</w:rPr>
        <w:t>добивается максимально полной реализации творческого замысла</w:t>
      </w:r>
      <w:r>
        <w:rPr>
          <w:sz w:val="28"/>
          <w:szCs w:val="28"/>
        </w:rPr>
        <w:t xml:space="preserve">;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«не зачтено»</w:t>
      </w:r>
      <w:r>
        <w:rPr>
          <w:sz w:val="28"/>
          <w:szCs w:val="28"/>
        </w:rPr>
        <w:t xml:space="preserve"> ставится студенту если он способен </w:t>
      </w:r>
      <w:r>
        <w:rPr>
          <w:sz w:val="28"/>
        </w:rPr>
        <w:t>перечислить основные этапы реализации режиссерского замысла, но не способен их реализовать.</w:t>
      </w:r>
    </w:p>
    <w:p>
      <w:pPr>
        <w:pStyle w:val="45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Кейс-задачи. Темы групповых и/или индивидуальных 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творческих заданий/проектов</w:t>
      </w:r>
      <w:r>
        <w:rPr>
          <w:sz w:val="28"/>
          <w:szCs w:val="28"/>
        </w:rPr>
        <w:t>.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</w:rPr>
        <w:t xml:space="preserve">сновы актерского мастерства» </w:t>
      </w:r>
    </w:p>
    <w:p>
      <w:pPr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jc w:val="both"/>
        <w:rPr>
          <w:bCs/>
          <w:sz w:val="28"/>
          <w:szCs w:val="28"/>
          <w:lang w:eastAsia="mr-IN" w:bidi="mr-IN"/>
        </w:rPr>
      </w:pPr>
      <w:r>
        <w:rPr>
          <w:bCs/>
          <w:sz w:val="28"/>
          <w:szCs w:val="28"/>
          <w:lang w:eastAsia="mr-IN" w:bidi="mr-IN"/>
        </w:rPr>
        <w:t>Во время проведения занятий, студенты выполняют сценические этюды.  Сценический этюд – это событийный, законченный отрезок жизни действующего лица (действующих лиц), созданный на основе жизненного опыта и наблюдений актера, переработанный его творческим воображением и представленный или сыгранный в сценических условиях. Задача сценического этюда: а - нафантазировать, вообразить чем может быть предмет, например, футляр от очков и оправдать это. Это может быть телефонная трубка, пульт от телевизора, щетка для обуви и т.д. б   - объединить несколько предметов, не связанных между собой, в придуманном сюжете. Сыграть пластический этюд (без слов), в котором бы читалась определенная история в  - совершить действие и оправдать его, используя глаголы: войти-уйти, сесть-встать, поздороваться-попрощаться, обнять-оттолкнуть и т.д. г - показать этюды - наблюдения (человек в метро, на вокзале, на рынке, в больнице, в читальном зале, в кафе и т.д.) д - придумать и сыграть этюды на физическое самочувствие (я мёрзну, хочу спать, голоден, болен, мечтаю, разгневан, подозреваю и т.д.) е – придумать этюд и оправдать характер человека (жадный, коварный, щедрый, скромный, неугомонный, подхалим, великодушный и т.д.) ж – групповой этюд (в читальном зале, в больничной палате, в буфете ж/д вокзала и т.д.).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Работа над драматургическим материалом заключается в иной форме практических занятий, -  выполнения басни-этюда. Это не новый способ в освоении элементов актерского мастерства, правда, в практике обучения им пользуются не часто. В этом разделе упражнений есть сложность, которая   может отпугнуть. Чем? Басня отличается от пьесы.  Да, это так, но в ней заложены драматургические элементы, позволяющие использовать её как сценический вариант. С чего начать?  1.  В сценическом варианте басня должна превратиться в пьесу. Для этого её нужно инсценировать. Эту драматургическую работу сделает сам студент. Затем он, как автор данной инсценировки, должен найти аналог истории про животных, только в этой истории должны действовать люди. В результате сюжет про животных, заложенный в басне, превратится в историю про людей. Кому, как не драматургам, под силу осваивать эти «мало обжитые острова».  2. Итак, каждый студент выбирает басню, которая ему интересна, и разбирает её содержание точно так, как он разбирал бы содержание пьесы.  При этом его актерская копилка наполняется новыми знаниями. Вот их перечень:  басня таит в себе достоинства хорошей пьесы;  событийный ряд; острый конфликт;  живые лица; серьёзное содержание; высокий уровень литературы; яркое авторское наблюдение за жизнью, изложенное иносказательно, что даёт простор ассоциациям. 3. Для каждой басни драматург должен найти название, которое передавало бы идею автора, например: «Волк и Журавль» получает название Неблагодарность, «Волк и Ягнёнок» - Расплата, и т.д.  Особенность работы заключается в том, что взятый жизненный сюжет не должен повторять сюжет басни.  В действиях и поступках персонажей должен раскрываться смысл, заложенный в названии басни-этюда (Расплата, Неблагодарность и т.д.)  В течение семестра студенты работают над 5-ю баснями. Каждая работа подробно разбирается и репетируется. Готовые эскизы басен-этюдов объединяются и выносятся на показ. Если эскизный вариант басни-этюда подготовлен и сыгран верно, он без изменений выходит на показ.  Если же этюд требует уточнений и доработки, то дальнейшая работа студентов продолжается под руководством педагога.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 Все этюды проходят заключительный этап, в котором студенты, не занятые в данной работе, дают подробный комментарий по поводу увиденного. В этом случае комментарий не содержит острых критических замечаний, что даёт право исполнителям самостоятельно довести работу до конца.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Во шестом семестре обучения студенты работают над следующими заданиями. Библейские темы в русском Придворном театре: Сюжеты из Ветхого Завета; Герои (цари, полководцы, библейские персонажи) в духе аристократического придворного театра; Сюжеты на сцене - параллель современной придворной жизни: прославление лучших качеств действующих правителей, героических подвигов. Отражение вкусов и настроения русской придворной среды. Библейские сюжеты в искусстве: В живописи. Студентам предлагается рассмотреть несколько произведений из европейской и русской живописи. Описать содержание; В драматургии. На примере 2-3 сюжетов из пьес подтвердить использование библейского сюжета;  В кино и театре. Назвать театральные постановки и фильмы, где звучат библейские мотивы.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В процессе проведения мелкогрупповых занятий студенты также выполняют задания: «Оживить библейский сюжет» Работа включает в себя несколько этапов: Выбрать картину; Изучить творчество художника; Определить мотивы написания данного сюжета; Нафантазировать предысторию сюжета; Оправдать мизансцену, которую выбрал художник; Изложить сюжет средствами театра (рассказать историю, прожить отрезок жизни персонажа, использовать детали костюмов, реквизит, музыкальное сопровождение и т.д.). В заключительной части обучения по дисциплине «Основы актерского мастерства» студенты выполняют публичный открытый показ. Одной из задач дисциплины  «Основы актерского мастерства» является 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 над произведениями киноискусства. </w:t>
      </w:r>
    </w:p>
    <w:p>
      <w:pPr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Для определения уровня усвоения материала на дневном отделении в течение учебного года проводится промежуточный (текущий) контроль оценки качества знаний в форме внутренних показов, а также зачета и экзамена, которые проводятся форме публичного показа. Критерий оценки – обладание конкретными знаниями основных процессов создания органической природы художественного образа, умение квалифицированно анализировать и оценивать работу актера. Студенты выполняют упражнения, импровизации, этюды. Работают над отрывками из прозаических и драматургических произведений.</w:t>
      </w:r>
    </w:p>
    <w:p>
      <w:pPr>
        <w:jc w:val="both"/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rFonts w:cs="TimesNewRomanPS-BoldMT"/>
          <w:b/>
          <w:bCs/>
          <w:sz w:val="28"/>
          <w:szCs w:val="28"/>
          <w:lang w:eastAsia="mr-IN" w:bidi="mr-IN"/>
        </w:rPr>
        <w:t>Критерии оценки кейс</w:t>
      </w:r>
      <w:r>
        <w:rPr>
          <w:b/>
          <w:bCs/>
          <w:sz w:val="28"/>
          <w:szCs w:val="28"/>
          <w:lang w:eastAsia="mr-IN" w:bidi="mr-IN"/>
        </w:rPr>
        <w:t>-</w:t>
      </w:r>
      <w:r>
        <w:rPr>
          <w:rFonts w:cs="TimesNewRomanPS-BoldMT"/>
          <w:b/>
          <w:bCs/>
          <w:sz w:val="28"/>
          <w:szCs w:val="28"/>
          <w:lang w:eastAsia="mr-IN" w:bidi="mr-IN"/>
        </w:rPr>
        <w:t>задачи,</w:t>
      </w:r>
      <w:r>
        <w:rPr>
          <w:b/>
          <w:bCs/>
          <w:sz w:val="28"/>
          <w:szCs w:val="28"/>
          <w:lang w:eastAsia="mr-IN" w:bidi="mr-IN"/>
        </w:rPr>
        <w:t xml:space="preserve"> групповых и/или индивидуальных 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творческих заданий/проектов, решения разноуровневых задач (заданий):</w:t>
      </w:r>
    </w:p>
    <w:p>
      <w:pPr>
        <w:jc w:val="both"/>
        <w:rPr>
          <w:rFonts w:cs="TimesNewRomanPS-BoldMT"/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rFonts w:cs="TimesNewRomanPSMT"/>
          <w:sz w:val="28"/>
          <w:szCs w:val="28"/>
          <w:lang w:eastAsia="mr-IN" w:bidi="mr-IN"/>
        </w:rPr>
        <w:t xml:space="preserve">- 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творческое задание, приближенное к реальной профессионально-ориентированной ситуации выполнено в полном объеме</w:t>
      </w:r>
      <w:r>
        <w:rPr>
          <w:sz w:val="28"/>
          <w:szCs w:val="28"/>
          <w:lang w:eastAsia="mr-IN" w:bidi="mr-IN"/>
        </w:rPr>
        <w:t>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</w:t>
      </w:r>
      <w:r>
        <w:rPr>
          <w:rFonts w:cs="TimesNewRomanPSMT"/>
          <w:sz w:val="28"/>
          <w:szCs w:val="28"/>
          <w:lang w:eastAsia="mr-IN" w:bidi="mr-IN"/>
        </w:rPr>
        <w:t xml:space="preserve">оценка </w:t>
      </w:r>
      <w:r>
        <w:rPr>
          <w:sz w:val="28"/>
          <w:szCs w:val="28"/>
          <w:lang w:eastAsia="mr-IN" w:bidi="mr-IN"/>
        </w:rPr>
        <w:t>«</w:t>
      </w:r>
      <w:r>
        <w:rPr>
          <w:rFonts w:cs="TimesNewRomanPSMT"/>
          <w:sz w:val="28"/>
          <w:szCs w:val="28"/>
          <w:lang w:eastAsia="mr-IN" w:bidi="mr-IN"/>
        </w:rPr>
        <w:t>не зачтено</w:t>
      </w:r>
      <w:r>
        <w:rPr>
          <w:sz w:val="28"/>
          <w:szCs w:val="28"/>
          <w:lang w:eastAsia="mr-IN" w:bidi="mr-IN"/>
        </w:rPr>
        <w:t xml:space="preserve">» </w:t>
      </w:r>
      <w:r>
        <w:rPr>
          <w:rFonts w:cs="TimesNewRomanPSMT"/>
          <w:sz w:val="28"/>
          <w:szCs w:val="28"/>
          <w:lang w:eastAsia="mr-IN" w:bidi="mr-IN"/>
        </w:rPr>
        <w:t>выставляется студенту</w:t>
      </w:r>
      <w:r>
        <w:rPr>
          <w:sz w:val="28"/>
          <w:szCs w:val="28"/>
          <w:lang w:eastAsia="mr-IN" w:bidi="mr-IN"/>
        </w:rPr>
        <w:t xml:space="preserve">, </w:t>
      </w:r>
      <w:r>
        <w:rPr>
          <w:rFonts w:cs="TimesNewRomanPSMT"/>
          <w:sz w:val="28"/>
          <w:szCs w:val="28"/>
          <w:lang w:eastAsia="mr-IN" w:bidi="mr-IN"/>
        </w:rPr>
        <w:t>если   творческое  задание,  приближенное  к реальной профессионально-ориентированной ситуации не выполнено</w:t>
      </w:r>
      <w:r>
        <w:rPr>
          <w:sz w:val="28"/>
          <w:szCs w:val="28"/>
          <w:lang w:eastAsia="mr-IN" w:bidi="mr-IN"/>
        </w:rPr>
        <w:t>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Групповые творческие задания (самостоятельная работа)</w:t>
      </w:r>
    </w:p>
    <w:p>
      <w:pPr>
        <w:jc w:val="center"/>
        <w:rPr>
          <w:b/>
          <w:color w:val="000000" w:themeColor="text1"/>
          <w:sz w:val="28"/>
          <w:szCs w:val="28"/>
          <w:lang w:eastAsia="mr-IN" w:bidi="mr-IN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:lang w:eastAsia="mr-IN" w:bidi="mr-IN"/>
          <w14:textFill>
            <w14:solidFill>
              <w14:schemeClr w14:val="tx1"/>
            </w14:solidFill>
          </w14:textFill>
        </w:rPr>
        <w:t>по дисциплине «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Основы актерского мастерства</w:t>
      </w:r>
      <w:r>
        <w:rPr>
          <w:b/>
          <w:color w:val="000000" w:themeColor="text1"/>
          <w:sz w:val="28"/>
          <w:szCs w:val="28"/>
          <w:lang w:eastAsia="mr-IN" w:bidi="mr-IN"/>
          <w14:textFill>
            <w14:solidFill>
              <w14:schemeClr w14:val="tx1"/>
            </w14:solidFill>
          </w14:textFill>
        </w:rPr>
        <w:t>»</w:t>
      </w:r>
    </w:p>
    <w:p>
      <w:pPr>
        <w:pStyle w:val="45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1.  Сложную природу актерского искусства каждый актер познает на  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самом себе. Живая практика дает возможность сравнить различные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теоретические взгляды и действовать в согласии с законами, </w:t>
      </w:r>
    </w:p>
    <w:p>
      <w:p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объективно присущими актерскому искусству.</w:t>
      </w:r>
    </w:p>
    <w:p>
      <w:pPr>
        <w:numPr>
          <w:ilvl w:val="0"/>
          <w:numId w:val="2"/>
        </w:num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Проживая на сцене (искренне и глубоко) жизнь своего персонажа, актер не должен целиком растворяться в «образе», т.е. терять самого себя. Помнить, что один из законов актерского искусства – это диалектическое единство двух  противоположностей: актера-творца и актера-персонажа.</w:t>
      </w:r>
    </w:p>
    <w:p>
      <w:pPr>
        <w:numPr>
          <w:ilvl w:val="0"/>
          <w:numId w:val="2"/>
        </w:numPr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Работа на сцене  предполагает  знание основных принципов  школы К.С. Станиславского: </w:t>
      </w:r>
    </w:p>
    <w:p>
      <w:pPr>
        <w:ind w:left="714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а) жизненная  правда – способность сопоставлять творческое задание с правдой самой жизни,</w:t>
      </w:r>
    </w:p>
    <w:p>
      <w:pPr>
        <w:ind w:left="714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б) сверхзадача – то, ради чего актер выходит на сцену,</w:t>
      </w:r>
    </w:p>
    <w:p>
      <w:pPr>
        <w:ind w:left="714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в) действие – средство для овладения чувством.   </w:t>
      </w:r>
    </w:p>
    <w:p>
      <w:pPr>
        <w:ind w:left="714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45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5"/>
        <w:jc w:val="both"/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Критерии оценки:</w:t>
      </w:r>
    </w:p>
    <w:p>
      <w:pP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«удовлетворительно»: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ставится в случае если студент с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пособен самостоятельно или в составе группы вести творческий поиск.</w:t>
      </w:r>
    </w:p>
    <w:p>
      <w:pPr>
        <w:autoSpaceDE w:val="0"/>
        <w:autoSpaceDN w:val="0"/>
        <w:adjustRightInd w:val="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«хорошо»: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ставится в случае если студент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формирует замысел, намечает способы реализации, рассматривает их варианты и выбирает оптимальный.</w:t>
      </w:r>
    </w:p>
    <w:p>
      <w:pPr>
        <w:autoSpaceDE w:val="0"/>
        <w:autoSpaceDN w:val="0"/>
        <w:adjustRightInd w:val="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«отлично»: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ставится в случае если студент способен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вырабатывать новые идеи и художественные решения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  <w:lang w:eastAsia="ru-RU"/>
        </w:rPr>
        <w:t>О</w:t>
      </w:r>
      <w:r>
        <w:rPr>
          <w:b/>
          <w:sz w:val="28"/>
          <w:szCs w:val="28"/>
        </w:rPr>
        <w:t xml:space="preserve">сновы актерского мастерства» </w:t>
      </w: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rPr>
          <w:b/>
          <w:bCs/>
          <w:sz w:val="20"/>
          <w:szCs w:val="20"/>
        </w:rPr>
      </w:pP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1.</w:t>
      </w:r>
    </w:p>
    <w:p>
      <w:pPr>
        <w:pStyle w:val="45"/>
        <w:jc w:val="center"/>
        <w:rPr>
          <w:b/>
          <w:bCs/>
          <w:sz w:val="20"/>
          <w:szCs w:val="20"/>
        </w:rPr>
      </w:pPr>
    </w:p>
    <w:p>
      <w:pPr>
        <w:autoSpaceDE w:val="0"/>
        <w:autoSpaceDN w:val="0"/>
        <w:adjustRightInd w:val="0"/>
        <w:spacing w:after="200" w:line="276" w:lineRule="auto"/>
      </w:pPr>
      <w:r>
        <w:t>К.С. Станиславский – биография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2.</w:t>
      </w:r>
    </w:p>
    <w:p>
      <w:pPr>
        <w:pStyle w:val="45"/>
        <w:jc w:val="center"/>
        <w:rPr>
          <w:b/>
          <w:bCs/>
          <w:sz w:val="20"/>
          <w:szCs w:val="20"/>
        </w:rPr>
      </w:pPr>
    </w:p>
    <w:p>
      <w:pPr>
        <w:autoSpaceDE w:val="0"/>
        <w:autoSpaceDN w:val="0"/>
        <w:adjustRightInd w:val="0"/>
        <w:spacing w:after="200" w:line="276" w:lineRule="auto"/>
      </w:pPr>
      <w:r>
        <w:t>К.С. Станиславский – его школа и знаменитая система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3.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Упражнения на выразительность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4.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Упражнения на раскрепощение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5.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Качества актёра. Управление эмоциями как важная составляющая профессии актера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6.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Два искусства.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7.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Сценическая речь.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8.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Пантомима и немой театр.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9.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Известные школы актерского мастерства.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10.</w:t>
      </w:r>
    </w:p>
    <w:p>
      <w:pPr>
        <w:pStyle w:val="45"/>
        <w:jc w:val="center"/>
        <w:rPr>
          <w:b/>
          <w:bCs/>
          <w:sz w:val="20"/>
          <w:szCs w:val="20"/>
        </w:rPr>
      </w:pPr>
    </w:p>
    <w:p>
      <w:pPr>
        <w:autoSpaceDE w:val="0"/>
        <w:autoSpaceDN w:val="0"/>
        <w:adjustRightInd w:val="0"/>
        <w:spacing w:after="200" w:line="276" w:lineRule="auto"/>
      </w:pPr>
      <w:r>
        <w:t>Содержание и форма в актерском искусстве.</w:t>
      </w:r>
    </w:p>
    <w:p>
      <w:pPr>
        <w:pStyle w:val="45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Практическая  работа 11.</w:t>
      </w:r>
    </w:p>
    <w:p>
      <w:pPr>
        <w:autoSpaceDE w:val="0"/>
        <w:autoSpaceDN w:val="0"/>
        <w:adjustRightInd w:val="0"/>
        <w:spacing w:after="200" w:line="276" w:lineRule="auto"/>
      </w:pPr>
    </w:p>
    <w:p>
      <w:pPr>
        <w:autoSpaceDE w:val="0"/>
        <w:autoSpaceDN w:val="0"/>
        <w:adjustRightInd w:val="0"/>
        <w:spacing w:after="200" w:line="276" w:lineRule="auto"/>
      </w:pPr>
      <w:r>
        <w:t>Сценизм и сценичность.</w:t>
      </w:r>
    </w:p>
    <w:p>
      <w:pPr>
        <w:pStyle w:val="32"/>
        <w:rPr>
          <w:b/>
          <w:bCs/>
          <w:sz w:val="28"/>
          <w:szCs w:val="28"/>
        </w:rPr>
      </w:pPr>
    </w:p>
    <w:p>
      <w:pPr>
        <w:pStyle w:val="32"/>
        <w:rPr>
          <w:b/>
          <w:bCs/>
          <w:sz w:val="28"/>
          <w:szCs w:val="28"/>
        </w:rPr>
      </w:pPr>
    </w:p>
    <w:p>
      <w:pPr>
        <w:pStyle w:val="3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работы: </w:t>
      </w: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pStyle w:val="45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«Отлично»</w:t>
      </w:r>
      <w:r>
        <w:rPr>
          <w:bCs/>
          <w:sz w:val="28"/>
          <w:szCs w:val="28"/>
        </w:rPr>
        <w:t xml:space="preserve"> - студент глубоко и всесторонне усвоил проблему;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уверенно, логично, последовательно отыгрывает свою роль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pStyle w:val="45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«Хорошо»</w:t>
      </w:r>
      <w:r>
        <w:rPr>
          <w:bCs/>
          <w:sz w:val="28"/>
          <w:szCs w:val="28"/>
        </w:rPr>
        <w:t xml:space="preserve"> - студент твердо усвоил тему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не допускает существенных неточностей, играет неплохо 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увязывает усвоенные знания с практической деятельностью;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«Удовлетворительно» 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 допускает несущественные ошибки и неточности; недостаточно достоверно отыгрывает свою роль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«Неудовлетворительно»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студент не усвоил темы;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допускает существенные ошибки и неточности, играет недостоверно или вообще отказался участвовать в показе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- испытывает трудности в практическом применении знаний.</w:t>
      </w: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практической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/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Выбор одного варианта ответа из предложенного множества</w:t>
      </w:r>
    </w:p>
    <w:p>
      <w:pPr>
        <w:spacing w:before="96" w:beforeLines="40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503"/>
        <w:gridCol w:w="2601"/>
        <w:gridCol w:w="3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rPr>
                <w:b/>
              </w:rPr>
              <w:t>№ 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03" w:type="dxa"/>
            <w:shd w:val="clear" w:color="auto" w:fill="auto"/>
          </w:tcPr>
          <w:p>
            <w:pPr>
              <w:spacing w:before="96" w:beforeLines="40"/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  <w:p>
            <w:pPr>
              <w:spacing w:before="96" w:beforeLines="40"/>
              <w:rPr>
                <w:b/>
              </w:rPr>
            </w:pPr>
            <w:r>
              <w:rPr>
                <w:b/>
              </w:rPr>
              <w:t>(часть компетенции)</w:t>
            </w:r>
          </w:p>
        </w:tc>
        <w:tc>
          <w:tcPr>
            <w:tcW w:w="2601" w:type="dxa"/>
            <w:shd w:val="clear" w:color="auto" w:fill="auto"/>
          </w:tcPr>
          <w:p>
            <w:pPr>
              <w:spacing w:before="96" w:beforeLines="40"/>
            </w:pPr>
            <w:r>
              <w:rPr>
                <w:b/>
              </w:rPr>
              <w:t>Вопрос</w:t>
            </w:r>
          </w:p>
        </w:tc>
        <w:tc>
          <w:tcPr>
            <w:tcW w:w="3466" w:type="dxa"/>
            <w:shd w:val="clear" w:color="auto" w:fill="auto"/>
          </w:tcPr>
          <w:p>
            <w:pPr>
              <w:spacing w:before="96" w:beforeLines="40"/>
            </w:pPr>
            <w:r>
              <w:rPr>
                <w:b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1.</w:t>
            </w:r>
          </w:p>
        </w:tc>
        <w:tc>
          <w:tcPr>
            <w:tcW w:w="2503" w:type="dxa"/>
            <w:vMerge w:val="restart"/>
            <w:shd w:val="clear" w:color="auto" w:fill="auto"/>
          </w:tcPr>
          <w:p>
            <w:pPr>
              <w:spacing w:before="96" w:beforeLines="40" w:after="150"/>
              <w:rPr>
                <w:color w:val="333333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ПК-3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1.Термин самодеятельность в искусстве театра означает: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>А) Непрофессионализм;</w:t>
            </w:r>
          </w:p>
          <w:p>
            <w:r>
              <w:t>Б) Сам делаю;</w:t>
            </w:r>
          </w:p>
          <w:p>
            <w:r>
              <w:t xml:space="preserve">В) </w:t>
            </w:r>
            <w:r>
              <w:rPr>
                <w:i/>
              </w:rPr>
              <w:t>Дилетантизм;</w:t>
            </w:r>
          </w:p>
          <w:p>
            <w:r>
              <w:t>Г) Актера, не имеющего специального образования.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2.Метод действенного анализа – это: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>А) Метод, используемый для установки декораций;</w:t>
            </w:r>
          </w:p>
          <w:p>
            <w:r>
              <w:t>Б) Метод, используемый в работе актера и хореографа;</w:t>
            </w:r>
          </w:p>
          <w:p>
            <w:pPr>
              <w:rPr>
                <w:i/>
              </w:rPr>
            </w:pPr>
            <w:r>
              <w:rPr>
                <w:i/>
              </w:rPr>
              <w:t>В) Метод, используемый при застольном периоде работы над спектаклем;</w:t>
            </w:r>
          </w:p>
          <w:p>
            <w:pPr>
              <w:pStyle w:val="48"/>
              <w:spacing w:before="96" w:beforeLines="40" w:beforeAutospacing="0" w:after="0" w:afterAutospacing="0"/>
            </w:pPr>
            <w:r>
              <w:t>Г) Метод, используемый при завершении работы над постановкой спектакля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3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 w:after="150"/>
              <w:rPr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3. Действие это –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rPr>
                <w:i/>
              </w:rPr>
              <w:t>А)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</w:t>
            </w:r>
            <w:r>
              <w:t>;</w:t>
            </w:r>
          </w:p>
          <w:p>
            <w:r>
              <w:t>Б) Чувство, которое возникает у актера, заставляет зрителя сопереживать происходящему на сцене;</w:t>
            </w:r>
          </w:p>
          <w:p>
            <w:r>
              <w:t>В) Процесс творчества, при котором актер «сознательно» отключает способности: видеть, слышать, воздействовать на партнера;</w:t>
            </w:r>
          </w:p>
          <w:p>
            <w:r>
              <w:t>Г) Парная импровизация.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4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7"/>
              <w:spacing w:before="96" w:beforeLines="40" w:beforeAutospacing="0" w:after="0" w:afterAutospacing="0"/>
              <w:rPr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4.Система К.С. Станиславского – это:</w:t>
            </w:r>
          </w:p>
          <w:p>
            <w:pPr>
              <w:pStyle w:val="47"/>
              <w:spacing w:before="96" w:beforeLines="40" w:beforeAutospacing="0" w:after="0" w:afterAutospacing="0"/>
            </w:pPr>
          </w:p>
        </w:tc>
        <w:tc>
          <w:tcPr>
            <w:tcW w:w="3466" w:type="dxa"/>
            <w:shd w:val="clear" w:color="auto" w:fill="auto"/>
          </w:tcPr>
          <w:p>
            <w:r>
              <w:t>А) 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      </w:r>
          </w:p>
          <w:p>
            <w:r>
              <w:t>Б) Метод работы, позволяющий сплотить творческий коллектив;</w:t>
            </w:r>
          </w:p>
          <w:p>
            <w:r>
              <w:t>В) Система учета и анализа причин пропусков занятий в творческом коллективе;</w:t>
            </w:r>
          </w:p>
          <w:p>
            <w:r>
              <w:t xml:space="preserve">Г) Принципы построения театрального зрелища. </w:t>
            </w:r>
          </w:p>
          <w:p>
            <w:pPr>
              <w:pStyle w:val="47"/>
              <w:spacing w:before="96" w:beforeLines="40" w:beforeAutospacing="0" w:after="0" w:afterAutospacing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5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  <w:rPr>
                <w:rStyle w:val="49"/>
                <w:rFonts w:eastAsia="Arial"/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/>
                <w:color w:val="000000"/>
              </w:rPr>
              <w:t>5. Ведущее предлагаемое обстоятельство сквозного действия пьесы это:</w:t>
            </w:r>
          </w:p>
        </w:tc>
        <w:tc>
          <w:tcPr>
            <w:tcW w:w="3466" w:type="dxa"/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А) Конфликт пьесы;</w:t>
            </w:r>
            <w:r>
              <w:rPr>
                <w:color w:val="000000"/>
              </w:rPr>
              <w:br w:type="textWrapping"/>
            </w:r>
            <w:r>
              <w:rPr>
                <w:i/>
                <w:color w:val="000000"/>
              </w:rPr>
              <w:t>Б) Обстоятельство, которое вызывает борьбу в пьесе;</w:t>
            </w:r>
            <w:r>
              <w:rPr>
                <w:i/>
                <w:color w:val="000000"/>
              </w:rPr>
              <w:br w:type="textWrapping"/>
            </w:r>
            <w:r>
              <w:rPr>
                <w:color w:val="000000"/>
              </w:rPr>
              <w:t>В) случайные события;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Г) обстоятельство, тормозящее действие.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6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  <w:rPr>
                <w:rStyle w:val="49"/>
                <w:rFonts w:eastAsia="Arial"/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6. Принцип органичности действия выражает, прежде всего -</w:t>
            </w:r>
          </w:p>
          <w:p/>
        </w:tc>
        <w:tc>
          <w:tcPr>
            <w:tcW w:w="3466" w:type="dxa"/>
            <w:shd w:val="clear" w:color="auto" w:fill="auto"/>
          </w:tcPr>
          <w:p>
            <w:r>
              <w:t>А) Умение отличать сценическую правду от неправды;</w:t>
            </w:r>
          </w:p>
          <w:p>
            <w:r>
              <w:t>Б) Естественность действия;</w:t>
            </w:r>
          </w:p>
          <w:p>
            <w:pPr>
              <w:rPr>
                <w:i/>
              </w:rPr>
            </w:pPr>
            <w:r>
              <w:rPr>
                <w:i/>
              </w:rPr>
              <w:t>В) Логику и последовательность действий актера на сцене;</w:t>
            </w:r>
          </w:p>
          <w:p>
            <w:r>
              <w:t>Г)Идею произведения.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7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r>
              <w:rPr>
                <w:b/>
              </w:rPr>
              <w:t>7.В. И. Немирович-Данченко отмечал, что единую, большую, глубокую правду реалистического спектакля создают т. н. "три правды". Какие эти три правды?</w:t>
            </w:r>
          </w:p>
        </w:tc>
        <w:tc>
          <w:tcPr>
            <w:tcW w:w="3466" w:type="dxa"/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</w:rPr>
              <w:t>А) Правда жизненная;</w:t>
            </w:r>
          </w:p>
          <w:p>
            <w:r>
              <w:t>Б) Правда автора литературного произведения;</w:t>
            </w:r>
          </w:p>
          <w:p>
            <w:r>
              <w:t>В) Правда образная;</w:t>
            </w:r>
          </w:p>
          <w:p>
            <w:pPr>
              <w:rPr>
                <w:i/>
              </w:rPr>
            </w:pPr>
            <w:r>
              <w:t xml:space="preserve">Г) </w:t>
            </w:r>
            <w:r>
              <w:rPr>
                <w:i/>
              </w:rPr>
              <w:t>Правда социальная;</w:t>
            </w:r>
          </w:p>
          <w:p>
            <w:r>
              <w:t>Д) Правда главного героя произведения;</w:t>
            </w:r>
          </w:p>
          <w:p>
            <w:pPr>
              <w:rPr>
                <w:i/>
              </w:rPr>
            </w:pPr>
            <w:r>
              <w:rPr>
                <w:i/>
              </w:rPr>
              <w:t>Е) Правда театральная.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8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  <w:rPr>
                <w:b/>
              </w:rPr>
            </w:pPr>
          </w:p>
        </w:tc>
        <w:tc>
          <w:tcPr>
            <w:tcW w:w="2601" w:type="dxa"/>
            <w:shd w:val="clear" w:color="auto" w:fill="auto"/>
          </w:tcPr>
          <w:p>
            <w:r>
              <w:t xml:space="preserve">8. </w:t>
            </w:r>
            <w:r>
              <w:rPr>
                <w:b/>
              </w:rPr>
              <w:t>Исключите способности, которые не относятся к актерской профессии: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>А) Сценический темперамент;</w:t>
            </w:r>
          </w:p>
          <w:p>
            <w:pPr>
              <w:rPr>
                <w:i/>
              </w:rPr>
            </w:pPr>
            <w:r>
              <w:rPr>
                <w:i/>
              </w:rPr>
              <w:t>Б) Организаторские способности;</w:t>
            </w:r>
          </w:p>
          <w:p>
            <w:r>
              <w:t>В) Сценическое обаяние;</w:t>
            </w:r>
          </w:p>
          <w:p>
            <w:r>
              <w:t>Г) Заразительность.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9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9.Круг сценического внимания это:</w:t>
            </w:r>
          </w:p>
          <w:p>
            <w:pPr>
              <w:spacing w:before="96" w:beforeLines="40"/>
              <w:rPr>
                <w:bCs/>
              </w:rPr>
            </w:pPr>
          </w:p>
        </w:tc>
        <w:tc>
          <w:tcPr>
            <w:tcW w:w="3466" w:type="dxa"/>
            <w:shd w:val="clear" w:color="auto" w:fill="auto"/>
          </w:tcPr>
          <w:p>
            <w:r>
              <w:t>А) Световое пятно;</w:t>
            </w:r>
          </w:p>
          <w:p>
            <w:r>
              <w:t>Б) Мизансцена актера;</w:t>
            </w:r>
          </w:p>
          <w:p>
            <w:pPr>
              <w:rPr>
                <w:i/>
              </w:rPr>
            </w:pPr>
            <w:r>
              <w:rPr>
                <w:i/>
              </w:rPr>
              <w:t>В)Сосредоточенность сценического внимания на том, что происходит в данном конкретном месте на сцене;</w:t>
            </w:r>
          </w:p>
          <w:p>
            <w:pPr>
              <w:spacing w:before="96" w:beforeLines="40"/>
            </w:pPr>
            <w:r>
              <w:t>Г) специальная отметка на сцене для лучшего расположения актера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10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10.Внутренний монолог – это:</w:t>
            </w:r>
          </w:p>
          <w:p>
            <w:pPr>
              <w:ind w:left="72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Штамп актера;</w:t>
            </w:r>
          </w:p>
          <w:p>
            <w:r>
              <w:t>Б). Эмоции актера;</w:t>
            </w:r>
          </w:p>
          <w:p>
            <w:pPr>
              <w:rPr>
                <w:i/>
              </w:rPr>
            </w:pPr>
            <w:r>
              <w:rPr>
                <w:i/>
              </w:rPr>
              <w:t>В). Внутренняя речь;</w:t>
            </w:r>
          </w:p>
          <w:p>
            <w:r>
              <w:t>Г). Индивидуальные занятия.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11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11. Рисунком роли является -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>А). Мизансцена, предложенная режиссером;</w:t>
            </w:r>
          </w:p>
          <w:p>
            <w:pPr>
              <w:rPr>
                <w:i/>
              </w:rPr>
            </w:pPr>
            <w:r>
              <w:rPr>
                <w:i/>
              </w:rPr>
              <w:t>Б). Линия поведения действующего лица;</w:t>
            </w:r>
          </w:p>
          <w:p>
            <w:r>
              <w:t>В). Сверхзадача актера;</w:t>
            </w:r>
          </w:p>
          <w:p>
            <w:r>
              <w:t>Г). Способ репетирования.</w:t>
            </w:r>
          </w:p>
          <w:p>
            <w:pPr>
              <w:pStyle w:val="48"/>
              <w:spacing w:before="96" w:beforeLines="40" w:beforeAutospacing="0" w:after="0" w:afterAutospacing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12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 w:after="150"/>
              <w:rPr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r>
              <w:t>12.</w:t>
            </w:r>
            <w:r>
              <w:rPr>
                <w:b/>
              </w:rPr>
              <w:t>Освоение актерского мастерства  – это:</w:t>
            </w:r>
          </w:p>
          <w:p>
            <w:pPr>
              <w:ind w:left="72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Театральная игра;</w:t>
            </w:r>
          </w:p>
          <w:p>
            <w:r>
              <w:t>Б). Основные каналы педагогического воздействия;</w:t>
            </w:r>
          </w:p>
          <w:p>
            <w:pPr>
              <w:rPr>
                <w:i/>
              </w:rPr>
            </w:pPr>
            <w:r>
              <w:rPr>
                <w:i/>
              </w:rPr>
              <w:t>В). Условие для осуществления актерской  творческой деятельности;</w:t>
            </w:r>
          </w:p>
          <w:p>
            <w:r>
              <w:t>Г). Основа для осуществления организаторской деятельности.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13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7"/>
              <w:spacing w:before="96" w:beforeLines="40" w:beforeAutospacing="0" w:after="0" w:afterAutospacing="0"/>
              <w:rPr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13.Что означает в сценической задаче вопрос: «Что я делаю?»</w:t>
            </w:r>
          </w:p>
          <w:p>
            <w:pPr>
              <w:pStyle w:val="47"/>
              <w:spacing w:before="96" w:beforeLines="40" w:beforeAutospacing="0" w:after="0" w:afterAutospacing="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Цель;</w:t>
            </w:r>
          </w:p>
          <w:p>
            <w:pPr>
              <w:rPr>
                <w:i/>
              </w:rPr>
            </w:pPr>
            <w:r>
              <w:rPr>
                <w:i/>
              </w:rPr>
              <w:t>Б). Действие;</w:t>
            </w:r>
          </w:p>
          <w:p>
            <w:r>
              <w:t>В). Приспособление;</w:t>
            </w:r>
          </w:p>
          <w:p>
            <w:r>
              <w:t>Г). Воображение.</w:t>
            </w:r>
          </w:p>
          <w:p>
            <w:pPr>
              <w:pStyle w:val="47"/>
              <w:spacing w:before="96" w:beforeLines="40" w:beforeAutospacing="0" w:after="0" w:afterAutospacing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14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  <w:rPr>
                <w:rStyle w:val="49"/>
                <w:rFonts w:eastAsia="Arial"/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r>
              <w:rPr>
                <w:b/>
              </w:rPr>
              <w:t>14. Принцип перевоплощения</w:t>
            </w:r>
            <w:r>
              <w:t xml:space="preserve"> -</w:t>
            </w:r>
          </w:p>
          <w:p>
            <w:pPr>
              <w:rPr>
                <w:bCs/>
              </w:rPr>
            </w:pPr>
          </w:p>
        </w:tc>
        <w:tc>
          <w:tcPr>
            <w:tcW w:w="3466" w:type="dxa"/>
            <w:shd w:val="clear" w:color="auto" w:fill="auto"/>
          </w:tcPr>
          <w:p>
            <w:r>
              <w:t>А). Мечта, цель, желание художника что-то донести до людей;</w:t>
            </w:r>
          </w:p>
          <w:p>
            <w:r>
              <w:t>Б). Идея произведения;</w:t>
            </w:r>
          </w:p>
          <w:p>
            <w:r>
              <w:t>В). Органичность;</w:t>
            </w:r>
          </w:p>
          <w:p>
            <w:r>
              <w:t xml:space="preserve">Г). </w:t>
            </w:r>
            <w:r>
              <w:rPr>
                <w:i/>
              </w:rPr>
              <w:t>Создание сценического образа через органическое творческое перевоплощение</w:t>
            </w:r>
            <w:r>
              <w:t>.</w:t>
            </w:r>
          </w:p>
          <w:p/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15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pStyle w:val="48"/>
              <w:spacing w:before="96" w:beforeLines="40" w:beforeAutospacing="0" w:after="0" w:afterAutospacing="0"/>
              <w:rPr>
                <w:rStyle w:val="49"/>
                <w:rFonts w:eastAsia="Arial"/>
                <w:color w:val="000000"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15. Какими свойствами должно обладать подлинное сценическое действие?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Профессионализмом режиссера;</w:t>
            </w:r>
          </w:p>
          <w:p>
            <w:pPr>
              <w:rPr>
                <w:i/>
              </w:rPr>
            </w:pPr>
            <w:r>
              <w:rPr>
                <w:i/>
              </w:rPr>
              <w:t>Б.) Целесообразностью;</w:t>
            </w:r>
          </w:p>
          <w:p>
            <w:r>
              <w:t>В). Эффектностью;</w:t>
            </w:r>
          </w:p>
          <w:p>
            <w:r>
              <w:t>Г). Реальностью  и воображаемостью.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16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16. Где протекает сценическое действие?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В предлагаемых обстоятельствах пьесы;</w:t>
            </w:r>
          </w:p>
          <w:p>
            <w:r>
              <w:t>Б). В реальных обстоятельствах жизни;</w:t>
            </w:r>
          </w:p>
          <w:p>
            <w:pPr>
              <w:rPr>
                <w:i/>
              </w:rPr>
            </w:pPr>
            <w:r>
              <w:t>В</w:t>
            </w:r>
            <w:r>
              <w:rPr>
                <w:i/>
              </w:rPr>
              <w:t>). В сценической коробке сцены;</w:t>
            </w:r>
          </w:p>
          <w:p>
            <w:r>
              <w:t>Г). В воображаемом мире, который создается зрителем.</w:t>
            </w:r>
          </w:p>
          <w:p/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17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  <w:rPr>
                <w:b/>
              </w:rPr>
            </w:pPr>
          </w:p>
        </w:tc>
        <w:tc>
          <w:tcPr>
            <w:tcW w:w="2601" w:type="dxa"/>
            <w:shd w:val="clear" w:color="auto" w:fill="auto"/>
          </w:tcPr>
          <w:p>
            <w:pPr>
              <w:spacing w:before="96" w:beforeLines="40"/>
            </w:pPr>
            <w:r>
              <w:rPr>
                <w:b/>
              </w:rPr>
              <w:t>17. Какой синоним можно подобрать к определению – «темп»?</w:t>
            </w:r>
          </w:p>
        </w:tc>
        <w:tc>
          <w:tcPr>
            <w:tcW w:w="3466" w:type="dxa"/>
            <w:shd w:val="clear" w:color="auto" w:fill="auto"/>
          </w:tcPr>
          <w:p>
            <w:r>
              <w:t>А). Напряжение;</w:t>
            </w:r>
          </w:p>
          <w:p>
            <w:r>
              <w:t>Б). Время;</w:t>
            </w:r>
          </w:p>
          <w:p>
            <w:pPr>
              <w:rPr>
                <w:i/>
              </w:rPr>
            </w:pPr>
            <w:r>
              <w:rPr>
                <w:i/>
              </w:rPr>
              <w:t>В). Скорость;</w:t>
            </w:r>
          </w:p>
          <w:p>
            <w:r>
              <w:t>Г). Бег;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18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18. Катарсис это:</w:t>
            </w:r>
          </w:p>
          <w:p>
            <w:pPr>
              <w:spacing w:before="96" w:beforeLines="40"/>
              <w:rPr>
                <w:bCs/>
              </w:rPr>
            </w:pPr>
          </w:p>
        </w:tc>
        <w:tc>
          <w:tcPr>
            <w:tcW w:w="3466" w:type="dxa"/>
            <w:shd w:val="clear" w:color="auto" w:fill="auto"/>
          </w:tcPr>
          <w:p>
            <w:r>
              <w:t>А).  Родина сверхзадачи;</w:t>
            </w:r>
          </w:p>
          <w:p>
            <w:pPr>
              <w:rPr>
                <w:i/>
              </w:rPr>
            </w:pPr>
            <w:r>
              <w:rPr>
                <w:i/>
              </w:rPr>
              <w:t>Б.)  Состояние максимальной внутренней энергии, способной привести зрителя к высвобождению эмоций – очищению;</w:t>
            </w:r>
          </w:p>
          <w:p>
            <w:r>
              <w:t>В).  Состояние, которого режиссер должен добиться от зрителя и актера;</w:t>
            </w:r>
          </w:p>
          <w:p>
            <w:r>
              <w:t>Г). Цепь закономерных событий.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19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r>
              <w:t xml:space="preserve">19. </w:t>
            </w:r>
            <w:r>
              <w:rPr>
                <w:b/>
              </w:rPr>
              <w:t>Актерский тренинг воспитывает: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 Прочные навыки динамических стереотипов повторяемых  движений;</w:t>
            </w:r>
          </w:p>
          <w:p>
            <w:pPr>
              <w:rPr>
                <w:i/>
              </w:rPr>
            </w:pPr>
            <w:r>
              <w:rPr>
                <w:i/>
              </w:rPr>
              <w:t>Б).  Все богатства человеческой – физической и духовной – природы актера;</w:t>
            </w:r>
          </w:p>
          <w:p>
            <w:r>
              <w:t>В).  Искусство актерской игры;</w:t>
            </w:r>
          </w:p>
          <w:p>
            <w:r>
              <w:t>Г).  Талант актера.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20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t xml:space="preserve">20. </w:t>
            </w:r>
            <w:r>
              <w:rPr>
                <w:b/>
              </w:rPr>
              <w:t>Формула сценического внимания по Станиславскому: «Вижу, что дано, отношусь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>А).  Как несуществующему;</w:t>
            </w:r>
          </w:p>
          <w:p>
            <w:pPr>
              <w:rPr>
                <w:i/>
              </w:rPr>
            </w:pPr>
            <w:r>
              <w:rPr>
                <w:i/>
              </w:rPr>
              <w:t>Б).  Как задано;</w:t>
            </w:r>
          </w:p>
          <w:p>
            <w:r>
              <w:t xml:space="preserve">В). Как произойдет в момент творческого озарения; </w:t>
            </w:r>
          </w:p>
          <w:p>
            <w:r>
              <w:t>Г). Как идеальному.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21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21. Сценическое внимание связано с:   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>А). Личными переживаниями;</w:t>
            </w:r>
          </w:p>
          <w:p>
            <w:r>
              <w:t>Б). Техническими задачами;</w:t>
            </w:r>
          </w:p>
          <w:p>
            <w:pPr>
              <w:rPr>
                <w:i/>
              </w:rPr>
            </w:pPr>
            <w:r>
              <w:rPr>
                <w:i/>
              </w:rPr>
              <w:t>В). Сосредоточенностью на действии  пьесы;</w:t>
            </w:r>
          </w:p>
          <w:p>
            <w:r>
              <w:t>Г). Социальными условиями.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22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t xml:space="preserve">22. </w:t>
            </w:r>
            <w:r>
              <w:rPr>
                <w:b/>
              </w:rPr>
              <w:t>К.С. Станиславский говорил: «Певцам необходимы вокализы, танцовщикам – экзерсисы, а сценическим артистам ….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>А). Талант;</w:t>
            </w:r>
          </w:p>
          <w:p>
            <w:r>
              <w:t>Б).  Гибкая психика;</w:t>
            </w:r>
          </w:p>
          <w:p>
            <w:pPr>
              <w:rPr>
                <w:i/>
              </w:rPr>
            </w:pPr>
            <w:r>
              <w:rPr>
                <w:i/>
              </w:rPr>
              <w:t>В). Тренинг и муштра;</w:t>
            </w:r>
          </w:p>
          <w:p>
            <w:r>
              <w:t>Г).  Богатство личных впечатлений.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23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23. «Туалет актера» является: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</w:rPr>
              <w:t>А). Индивидуальной разминкой актера;</w:t>
            </w:r>
          </w:p>
          <w:p>
            <w:r>
              <w:t>Б). Групповой разминкой;</w:t>
            </w:r>
          </w:p>
          <w:p>
            <w:r>
              <w:t>В). Парной импровизацией;</w:t>
            </w:r>
          </w:p>
          <w:p>
            <w:r>
              <w:t>Г). Мизансценой в массовой сцене.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24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24. Требование, которое, К.С. Станиславский предъявляет к актеру, заключается в том, чтобы актер искал объекты для своего внимания</w:t>
            </w:r>
          </w:p>
          <w:p>
            <w:pPr>
              <w:spacing w:before="96" w:beforeLines="40"/>
            </w:pPr>
          </w:p>
        </w:tc>
        <w:tc>
          <w:tcPr>
            <w:tcW w:w="3466" w:type="dxa"/>
            <w:shd w:val="clear" w:color="auto" w:fill="auto"/>
          </w:tcPr>
          <w:p>
            <w:r>
              <w:t xml:space="preserve">А). В жизни; </w:t>
            </w:r>
          </w:p>
          <w:p>
            <w:r>
              <w:t>Б). В зрительном зале;</w:t>
            </w:r>
          </w:p>
          <w:p>
            <w:pPr>
              <w:rPr>
                <w:i/>
              </w:rPr>
            </w:pPr>
            <w:r>
              <w:rPr>
                <w:i/>
              </w:rPr>
              <w:t>В).  На сцене;</w:t>
            </w:r>
          </w:p>
          <w:p>
            <w:r>
              <w:t>Г). В  воображении.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25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25. Увидеть – это значит: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 xml:space="preserve">А). Понять психофизический процесс восприятия; </w:t>
            </w:r>
          </w:p>
          <w:p>
            <w:r>
              <w:t xml:space="preserve">Б). Смотреть; </w:t>
            </w:r>
          </w:p>
          <w:p>
            <w:pPr>
              <w:rPr>
                <w:i/>
              </w:rPr>
            </w:pPr>
            <w:r>
              <w:rPr>
                <w:i/>
              </w:rPr>
              <w:t>В). Осознать увиденное;</w:t>
            </w:r>
          </w:p>
          <w:p>
            <w:r>
              <w:t>Г). Действовать в предлагаемых обстоятельствах.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26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r>
              <w:rPr>
                <w:b/>
              </w:rPr>
              <w:t>26. Возбудитель актерского существования в процессе создания образа:</w:t>
            </w:r>
          </w:p>
        </w:tc>
        <w:tc>
          <w:tcPr>
            <w:tcW w:w="3466" w:type="dxa"/>
            <w:shd w:val="clear" w:color="auto" w:fill="auto"/>
          </w:tcPr>
          <w:p>
            <w:r>
              <w:t>А). Эмоции;</w:t>
            </w:r>
          </w:p>
          <w:p>
            <w:pPr>
              <w:rPr>
                <w:i/>
              </w:rPr>
            </w:pPr>
            <w:r>
              <w:rPr>
                <w:i/>
              </w:rPr>
              <w:t xml:space="preserve">Б). Цепь физических действий, физическая активность на сцене; </w:t>
            </w:r>
          </w:p>
          <w:p>
            <w:r>
              <w:t>В). Сверхзадача спектакля;</w:t>
            </w:r>
          </w:p>
          <w:p>
            <w:r>
              <w:t>Г) Зритель тетра.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27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t xml:space="preserve">27. </w:t>
            </w:r>
            <w:r>
              <w:rPr>
                <w:b/>
              </w:rPr>
              <w:t xml:space="preserve">Внимание к объекту вызывает: </w:t>
            </w:r>
          </w:p>
          <w:p>
            <w:pPr>
              <w:pStyle w:val="32"/>
            </w:pPr>
          </w:p>
        </w:tc>
        <w:tc>
          <w:tcPr>
            <w:tcW w:w="3466" w:type="dxa"/>
            <w:shd w:val="clear" w:color="auto" w:fill="auto"/>
          </w:tcPr>
          <w:p>
            <w:r>
              <w:t xml:space="preserve">А). Чувство правды и веры;   </w:t>
            </w:r>
          </w:p>
          <w:p>
            <w:r>
              <w:t xml:space="preserve">Б). Расслабление мышц; </w:t>
            </w:r>
          </w:p>
          <w:p>
            <w:pPr>
              <w:rPr>
                <w:i/>
              </w:rPr>
            </w:pPr>
            <w:r>
              <w:rPr>
                <w:i/>
              </w:rPr>
              <w:t xml:space="preserve">В). Естественную потребность что-то с ним сделать; </w:t>
            </w:r>
          </w:p>
          <w:p>
            <w:r>
              <w:t>Г). Отказ и статику.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28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t xml:space="preserve">28. </w:t>
            </w:r>
            <w:r>
              <w:rPr>
                <w:b/>
              </w:rPr>
              <w:t>Термин «Туалет актера» введен:</w:t>
            </w:r>
          </w:p>
          <w:p/>
        </w:tc>
        <w:tc>
          <w:tcPr>
            <w:tcW w:w="3466" w:type="dxa"/>
            <w:shd w:val="clear" w:color="auto" w:fill="auto"/>
          </w:tcPr>
          <w:p>
            <w:r>
              <w:t>А).  М.Чеховым;</w:t>
            </w:r>
          </w:p>
          <w:p>
            <w:r>
              <w:t>Б). В.Э. Мейерхольдом;</w:t>
            </w:r>
          </w:p>
          <w:p>
            <w:pPr>
              <w:rPr>
                <w:i/>
              </w:rPr>
            </w:pPr>
            <w:r>
              <w:rPr>
                <w:i/>
              </w:rPr>
              <w:t>В). К.С.Станиславским;</w:t>
            </w:r>
          </w:p>
          <w:p>
            <w:r>
              <w:t>Г)  С.В.Гиппиус.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29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r>
              <w:rPr>
                <w:b/>
              </w:rPr>
              <w:t>29.</w:t>
            </w:r>
            <w:r>
              <w:rPr>
                <w:b/>
              </w:rPr>
              <w:tab/>
            </w:r>
            <w:r>
              <w:rPr>
                <w:b/>
              </w:rPr>
              <w:t>Пластика роли строится на основе:</w:t>
            </w:r>
          </w:p>
        </w:tc>
        <w:tc>
          <w:tcPr>
            <w:tcW w:w="3466" w:type="dxa"/>
            <w:shd w:val="clear" w:color="auto" w:fill="auto"/>
          </w:tcPr>
          <w:p>
            <w:r>
              <w:t>А). Культурных театральных трендов, течений;</w:t>
            </w:r>
          </w:p>
          <w:p>
            <w:pPr>
              <w:rPr>
                <w:i/>
              </w:rPr>
            </w:pPr>
            <w:r>
              <w:rPr>
                <w:i/>
              </w:rPr>
              <w:t xml:space="preserve">Б).  Содержания художественного драматургического образа; </w:t>
            </w:r>
          </w:p>
          <w:p>
            <w:r>
              <w:t>В).  Совокупности физических навыков актера;</w:t>
            </w:r>
          </w:p>
          <w:p>
            <w:r>
              <w:t>Г). Музыкальности актера.</w:t>
            </w:r>
          </w:p>
          <w:p>
            <w:pPr>
              <w:spacing w:before="96" w:before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775" w:type="dxa"/>
            <w:shd w:val="clear" w:color="auto" w:fill="auto"/>
          </w:tcPr>
          <w:p>
            <w:pPr>
              <w:spacing w:before="96" w:beforeLines="40"/>
            </w:pPr>
            <w:r>
              <w:t>30</w:t>
            </w:r>
          </w:p>
        </w:tc>
        <w:tc>
          <w:tcPr>
            <w:tcW w:w="2503" w:type="dxa"/>
            <w:vMerge w:val="continue"/>
            <w:shd w:val="clear" w:color="auto" w:fill="auto"/>
          </w:tcPr>
          <w:p>
            <w:pPr>
              <w:spacing w:before="96" w:beforeLines="40"/>
            </w:pPr>
          </w:p>
        </w:tc>
        <w:tc>
          <w:tcPr>
            <w:tcW w:w="2601" w:type="dxa"/>
            <w:shd w:val="clear" w:color="auto" w:fill="auto"/>
          </w:tcPr>
          <w:p>
            <w:pPr>
              <w:rPr>
                <w:b/>
              </w:rPr>
            </w:pPr>
            <w:r>
              <w:t>30.</w:t>
            </w:r>
            <w:r>
              <w:tab/>
            </w:r>
            <w:r>
              <w:rPr>
                <w:b/>
              </w:rPr>
              <w:t>К визуальным формам воздействия на зрителя актером театра относятся:</w:t>
            </w:r>
          </w:p>
        </w:tc>
        <w:tc>
          <w:tcPr>
            <w:tcW w:w="3466" w:type="dxa"/>
            <w:shd w:val="clear" w:color="auto" w:fill="auto"/>
          </w:tcPr>
          <w:p>
            <w:r>
              <w:t>А). Актерская песня, диалог, монолог;</w:t>
            </w:r>
          </w:p>
          <w:p>
            <w:pPr>
              <w:rPr>
                <w:i/>
              </w:rPr>
            </w:pPr>
            <w:r>
              <w:rPr>
                <w:i/>
              </w:rPr>
              <w:t>Б).  Танец, пантомима, акробатика;</w:t>
            </w:r>
          </w:p>
          <w:p>
            <w:r>
              <w:t>В). Пластическая культура, эстетика, этика;</w:t>
            </w:r>
          </w:p>
          <w:p>
            <w:r>
              <w:t>Г). Киноискусство, цирковые номера.</w:t>
            </w:r>
          </w:p>
        </w:tc>
      </w:tr>
    </w:tbl>
    <w:p>
      <w:pPr>
        <w:spacing w:before="96" w:beforeLines="40"/>
        <w:rPr>
          <w:u w:val="single"/>
        </w:rPr>
      </w:pPr>
    </w:p>
    <w:p>
      <w:pPr>
        <w:ind w:left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КЛЮЧИ К ТЕСТОВЫМ ЗАДАНИЯМ</w:t>
      </w:r>
    </w:p>
    <w:p>
      <w:r>
        <w:t>№ вопроса</w:t>
      </w:r>
      <w:r>
        <w:tab/>
      </w:r>
      <w:r>
        <w:t>Правильный ответ</w:t>
      </w:r>
    </w:p>
    <w:p>
      <w:r>
        <w:t>1.</w:t>
      </w:r>
      <w:r>
        <w:tab/>
      </w:r>
      <w:r>
        <w:tab/>
      </w:r>
      <w:r>
        <w:t>В</w:t>
      </w:r>
    </w:p>
    <w:p>
      <w:r>
        <w:t>2.</w:t>
      </w:r>
      <w:r>
        <w:tab/>
      </w:r>
      <w:r>
        <w:tab/>
      </w:r>
      <w:r>
        <w:t>В</w:t>
      </w:r>
    </w:p>
    <w:p>
      <w:r>
        <w:t>3.</w:t>
      </w:r>
      <w:r>
        <w:tab/>
      </w:r>
      <w:r>
        <w:tab/>
      </w:r>
      <w:r>
        <w:t>А</w:t>
      </w:r>
    </w:p>
    <w:p>
      <w:r>
        <w:t>4.</w:t>
      </w:r>
      <w:r>
        <w:tab/>
      </w:r>
      <w:r>
        <w:tab/>
      </w:r>
      <w:r>
        <w:t>А</w:t>
      </w:r>
    </w:p>
    <w:p>
      <w:r>
        <w:t>5.</w:t>
      </w:r>
      <w:r>
        <w:tab/>
      </w:r>
      <w:r>
        <w:tab/>
      </w:r>
      <w:r>
        <w:t>Б</w:t>
      </w:r>
    </w:p>
    <w:p>
      <w:r>
        <w:t>6.</w:t>
      </w:r>
      <w:r>
        <w:tab/>
      </w:r>
      <w:r>
        <w:tab/>
      </w:r>
      <w:r>
        <w:t>В</w:t>
      </w:r>
    </w:p>
    <w:p>
      <w:r>
        <w:t>7.</w:t>
      </w:r>
      <w:r>
        <w:tab/>
      </w:r>
      <w:r>
        <w:tab/>
      </w:r>
      <w:r>
        <w:t>А,Г,Е</w:t>
      </w:r>
    </w:p>
    <w:p>
      <w:r>
        <w:t>8.</w:t>
      </w:r>
      <w:r>
        <w:tab/>
      </w:r>
      <w:r>
        <w:tab/>
      </w:r>
      <w:r>
        <w:t>Б</w:t>
      </w:r>
    </w:p>
    <w:p>
      <w:r>
        <w:t>9.</w:t>
      </w:r>
      <w:r>
        <w:tab/>
      </w:r>
      <w:r>
        <w:tab/>
      </w:r>
      <w:r>
        <w:t>В</w:t>
      </w:r>
    </w:p>
    <w:p>
      <w:r>
        <w:t>10.</w:t>
      </w:r>
      <w:r>
        <w:tab/>
      </w:r>
      <w:r>
        <w:tab/>
      </w:r>
      <w:r>
        <w:t>В</w:t>
      </w:r>
    </w:p>
    <w:p>
      <w:r>
        <w:t>11.               Б</w:t>
      </w:r>
    </w:p>
    <w:p>
      <w:r>
        <w:t>12.               В</w:t>
      </w:r>
    </w:p>
    <w:p>
      <w:r>
        <w:t>13.               Б</w:t>
      </w:r>
    </w:p>
    <w:p>
      <w:r>
        <w:t>14.               Г</w:t>
      </w:r>
    </w:p>
    <w:p>
      <w:r>
        <w:t>15.               Б</w:t>
      </w:r>
    </w:p>
    <w:p>
      <w:r>
        <w:t>16.               В</w:t>
      </w:r>
    </w:p>
    <w:p>
      <w:r>
        <w:t>17.               В</w:t>
      </w:r>
    </w:p>
    <w:p>
      <w:r>
        <w:t>18.               Б</w:t>
      </w:r>
    </w:p>
    <w:p>
      <w:r>
        <w:t>19.               Б</w:t>
      </w:r>
    </w:p>
    <w:p>
      <w:r>
        <w:t>20.               Б</w:t>
      </w:r>
    </w:p>
    <w:p>
      <w:r>
        <w:t>21.               В</w:t>
      </w:r>
    </w:p>
    <w:p>
      <w:r>
        <w:t>22.               В</w:t>
      </w:r>
    </w:p>
    <w:p>
      <w:r>
        <w:t>23.               А</w:t>
      </w:r>
    </w:p>
    <w:p>
      <w:r>
        <w:t>24.               В</w:t>
      </w:r>
    </w:p>
    <w:p>
      <w:r>
        <w:t>25.               В</w:t>
      </w:r>
    </w:p>
    <w:p>
      <w:r>
        <w:t>26.               Б</w:t>
      </w:r>
    </w:p>
    <w:p>
      <w:r>
        <w:t>27.               В</w:t>
      </w:r>
    </w:p>
    <w:p>
      <w:r>
        <w:t>28.               В</w:t>
      </w:r>
    </w:p>
    <w:p>
      <w:r>
        <w:t>29.               Б.</w:t>
      </w:r>
    </w:p>
    <w:p>
      <w:r>
        <w:t>30.               Б.</w:t>
      </w:r>
    </w:p>
    <w:p/>
    <w:p/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iCs/>
          <w:kern w:val="0"/>
        </w:rPr>
      </w:pPr>
      <w:r>
        <w:rPr>
          <w:iCs/>
          <w:kern w:val="0"/>
        </w:rPr>
        <w:t xml:space="preserve">В конце каждого семестра практические работы студентов (этюды, сценки, отрывки,  композиции из поэтических текстов,  полные  поэтические произведения, отдельные акты из пьес, целые  спектакли) выносятся  на суд зрителей в форме показа. В данном случае это: </w:t>
      </w:r>
    </w:p>
    <w:p>
      <w:pPr>
        <w:pStyle w:val="43"/>
        <w:spacing w:line="360" w:lineRule="auto"/>
        <w:rPr>
          <w:iCs/>
          <w:kern w:val="0"/>
        </w:rPr>
      </w:pPr>
      <w:r>
        <w:rPr>
          <w:iCs/>
          <w:kern w:val="0"/>
        </w:rPr>
        <w:t>– этюды по творческому методу Станиславского, М.Чехова, Демидова.</w:t>
      </w:r>
    </w:p>
    <w:p>
      <w:pPr>
        <w:pStyle w:val="43"/>
        <w:spacing w:line="360" w:lineRule="auto"/>
        <w:rPr>
          <w:iCs/>
          <w:kern w:val="0"/>
        </w:rPr>
      </w:pPr>
      <w:r>
        <w:rPr>
          <w:iCs/>
          <w:kern w:val="0"/>
        </w:rPr>
        <w:t xml:space="preserve"> – Басни-этюды   </w:t>
      </w:r>
    </w:p>
    <w:p>
      <w:pPr>
        <w:pStyle w:val="43"/>
        <w:spacing w:line="360" w:lineRule="auto"/>
        <w:rPr>
          <w:iCs/>
          <w:kern w:val="0"/>
        </w:rPr>
      </w:pPr>
      <w:r>
        <w:rPr>
          <w:iCs/>
          <w:kern w:val="0"/>
        </w:rPr>
        <w:t xml:space="preserve"> – Этюды, сценки, картины по теме «Оживить библейский сюжет» 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iCs/>
          <w:kern w:val="0"/>
        </w:rPr>
        <w:t>Оценка по рубежному контролю выносится по итогу работы и возможности предоставить готовый материал.</w:t>
      </w: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shd w:val="clear" w:color="auto" w:fill="FFFFFF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Пояснение: Зачет проходит в форме показа этюдов, сценок, отрывков.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1. Тема (проблема): В чём отличие басни от пьесы. Что их объединяет?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2. Ожившие библейские сюжеты. </w:t>
      </w:r>
    </w:p>
    <w:p>
      <w:pPr>
        <w:pStyle w:val="43"/>
        <w:shd w:val="clear" w:color="auto" w:fill="FFFFFF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Концепция игры заключается в обсуждении и формулировании замысла сценических вариантов. Дать характеристики творчества художника. Обосновать его обращение  к данному сюжету. Продумать сценическое решение этюдов, сценок, картин, которое включает в себя  пространственное  решение. 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3. В форме импровизации проиграть все сцены, выделить выразительные средства.                      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4.Ожидаемый  результат: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У каждого студента набирается определенный арсенал знаний, навыков, средств для дальнейшей работы на сценической площадке или перед кинокамерой.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</w:p>
    <w:p>
      <w:pPr>
        <w:pStyle w:val="43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 xml:space="preserve">Требования к зачету: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а) Теоретическая часть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1. Психофизическая действенная природа актерского творчества.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2. Элементы актерской техники. Пути их освоения.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3. «Метод действенного анализа» (М.О. Кнебель).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4. «Метод физических действий» (К.С. Станиславский).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5. Словесное действие.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6. Сценическое действие – основа актерского мастерства.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7. Предлагаемые обстоятельства и событийный ряд.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8. Сценическое общение.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9. Сценический образ как законченное художественное произведение.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10. Значение мировоззрения, знания жизни, культуры, вкуса в искусстве актера.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б) Практическая часть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1. Демонстрация упражнений по актерской импровизации (по карточкам). </w:t>
      </w:r>
    </w:p>
    <w:p>
      <w:pPr>
        <w:pStyle w:val="43"/>
        <w:shd w:val="clear" w:color="auto" w:fill="FFFFFF"/>
        <w:spacing w:line="36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 2. Исполнение роли в этюде, сцене, картине. </w:t>
      </w:r>
    </w:p>
    <w:p>
      <w:pPr>
        <w:pStyle w:val="44"/>
        <w:jc w:val="left"/>
        <w:rPr>
          <w:rFonts w:eastAsia="Times New Roman"/>
          <w:kern w:val="2"/>
          <w:sz w:val="24"/>
          <w:szCs w:val="24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</w:rPr>
      </w:pPr>
    </w:p>
    <w:p>
      <w:pPr>
        <w:jc w:val="both"/>
        <w:rPr>
          <w:b/>
          <w:i/>
        </w:rPr>
      </w:pPr>
      <w:bookmarkStart w:id="3" w:name="_GoBack"/>
      <w:bookmarkEnd w:id="3"/>
    </w:p>
    <w:p>
      <w:pPr>
        <w:jc w:val="both"/>
        <w:rPr>
          <w:b/>
          <w:i/>
        </w:rPr>
      </w:pPr>
    </w:p>
    <w:p>
      <w:r>
        <w:t xml:space="preserve">Составитель(и): </w:t>
      </w:r>
    </w:p>
    <w:p>
      <w:pPr>
        <w:rPr>
          <w:i/>
        </w:rPr>
      </w:pPr>
      <w:r>
        <w:rPr>
          <w:i/>
        </w:rPr>
        <w:t xml:space="preserve">Ученая степень, звание, должность, Фамилия И.О. </w:t>
      </w:r>
    </w:p>
    <w:p>
      <w:r>
        <w:t xml:space="preserve">… </w:t>
      </w:r>
      <w:r>
        <w:rPr>
          <w:u w:val="single"/>
          <w:lang w:eastAsia="zh-CN"/>
        </w:rPr>
        <w:t>Одиянкова Л.В.,  профессор  кафедры киноискусства, Заслуженная артистка РФ</w:t>
      </w:r>
      <w:r>
        <w:t xml:space="preserve"> ……………………………..</w:t>
      </w:r>
    </w:p>
    <w:p/>
    <w:p>
      <w:pPr>
        <w:spacing w:after="200" w:line="276" w:lineRule="auto"/>
      </w:pPr>
    </w:p>
    <w:p>
      <w:pPr>
        <w:ind w:firstLine="567"/>
        <w:jc w:val="right"/>
        <w:rPr>
          <w:i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TimesNewRomanPS-BoldMT">
    <w:altName w:val="Times New Roman"/>
    <w:panose1 w:val="020B0604020202020204"/>
    <w:charset w:val="CC"/>
    <w:family w:val="auto"/>
    <w:pitch w:val="default"/>
    <w:sig w:usb0="00000000" w:usb1="00000000" w:usb2="00000000" w:usb3="00000000" w:csb0="00000005" w:csb1="00000000"/>
  </w:font>
  <w:font w:name="TimesNewRomanPSMT">
    <w:altName w:val="Times New Roman"/>
    <w:panose1 w:val="020B0604020202020204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D451B9"/>
    <w:multiLevelType w:val="multilevel"/>
    <w:tmpl w:val="13D451B9"/>
    <w:lvl w:ilvl="0" w:tentative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E24EC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320ECD"/>
    <w:rsid w:val="00330AE9"/>
    <w:rsid w:val="00363CA8"/>
    <w:rsid w:val="003A3CFC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64205"/>
    <w:rsid w:val="00683B49"/>
    <w:rsid w:val="0069338D"/>
    <w:rsid w:val="006A2CCA"/>
    <w:rsid w:val="006A4665"/>
    <w:rsid w:val="006B13C2"/>
    <w:rsid w:val="006C5583"/>
    <w:rsid w:val="006E431C"/>
    <w:rsid w:val="00715964"/>
    <w:rsid w:val="00715C9C"/>
    <w:rsid w:val="00731B64"/>
    <w:rsid w:val="00736A1F"/>
    <w:rsid w:val="007548ED"/>
    <w:rsid w:val="00761DF0"/>
    <w:rsid w:val="00764D9D"/>
    <w:rsid w:val="00786DB7"/>
    <w:rsid w:val="007879D1"/>
    <w:rsid w:val="007970EC"/>
    <w:rsid w:val="007A4634"/>
    <w:rsid w:val="007A5432"/>
    <w:rsid w:val="007B4029"/>
    <w:rsid w:val="007B7700"/>
    <w:rsid w:val="007C11D8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927F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20810"/>
    <w:rsid w:val="00E41E28"/>
    <w:rsid w:val="00E46050"/>
    <w:rsid w:val="00E76708"/>
    <w:rsid w:val="00EC53B9"/>
    <w:rsid w:val="00ED42B6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E1010"/>
    <w:rsid w:val="0BA3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qFormat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qFormat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qFormat/>
    <w:uiPriority w:val="99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paragraph" w:customStyle="1" w:styleId="47">
    <w:name w:val="_Style 46"/>
    <w:basedOn w:val="1"/>
    <w:next w:val="19"/>
    <w:uiPriority w:val="99"/>
    <w:pPr>
      <w:spacing w:before="100" w:beforeAutospacing="1" w:after="100" w:afterAutospacing="1"/>
    </w:pPr>
    <w:rPr>
      <w:color w:val="1428C7"/>
    </w:rPr>
  </w:style>
  <w:style w:type="paragraph" w:customStyle="1" w:styleId="48">
    <w:name w:val="c1"/>
    <w:basedOn w:val="1"/>
    <w:uiPriority w:val="0"/>
    <w:pPr>
      <w:spacing w:before="100" w:beforeAutospacing="1" w:after="100" w:afterAutospacing="1"/>
    </w:pPr>
  </w:style>
  <w:style w:type="character" w:customStyle="1" w:styleId="49">
    <w:name w:val="c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3C4087-7430-485B-B217-6171DA92C4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4236</Words>
  <Characters>24148</Characters>
  <Lines>201</Lines>
  <Paragraphs>56</Paragraphs>
  <TotalTime>0</TotalTime>
  <ScaleCrop>false</ScaleCrop>
  <LinksUpToDate>false</LinksUpToDate>
  <CharactersWithSpaces>28328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2023-03-17T11:42:08Z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F393B6853C1141389D36C87EB2F5BDF4</vt:lpwstr>
  </property>
</Properties>
</file>